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5FCB2" w14:textId="77777777" w:rsidR="00505CD3" w:rsidRDefault="00505CD3" w:rsidP="00505CD3">
      <w:pPr>
        <w:spacing w:after="0"/>
        <w:rPr>
          <w:b/>
        </w:rPr>
      </w:pPr>
      <w:r>
        <w:rPr>
          <w:b/>
        </w:rPr>
        <w:t>Bay of Fundy Ecosystem Partnership</w:t>
      </w:r>
    </w:p>
    <w:p w14:paraId="061BDC7C" w14:textId="3C63A354" w:rsidR="00505CD3" w:rsidRDefault="00505CD3" w:rsidP="00505CD3">
      <w:pPr>
        <w:spacing w:after="0"/>
        <w:rPr>
          <w:b/>
        </w:rPr>
      </w:pPr>
      <w:r>
        <w:rPr>
          <w:b/>
        </w:rPr>
        <w:t xml:space="preserve">Communications Report to </w:t>
      </w:r>
      <w:r w:rsidR="008310DD">
        <w:rPr>
          <w:b/>
        </w:rPr>
        <w:t>2025-</w:t>
      </w:r>
      <w:r>
        <w:rPr>
          <w:b/>
        </w:rPr>
        <w:t>202</w:t>
      </w:r>
      <w:r>
        <w:rPr>
          <w:b/>
        </w:rPr>
        <w:t>6</w:t>
      </w:r>
      <w:r>
        <w:rPr>
          <w:b/>
        </w:rPr>
        <w:t xml:space="preserve"> AGM – </w:t>
      </w:r>
      <w:r>
        <w:rPr>
          <w:b/>
        </w:rPr>
        <w:t>January 29</w:t>
      </w:r>
      <w:r>
        <w:rPr>
          <w:b/>
        </w:rPr>
        <w:t>, 202</w:t>
      </w:r>
      <w:r>
        <w:rPr>
          <w:b/>
        </w:rPr>
        <w:t>6</w:t>
      </w:r>
      <w:r>
        <w:rPr>
          <w:b/>
        </w:rPr>
        <w:t xml:space="preserve"> – Jon Percy, SEAPEN and BoFEP.</w:t>
      </w:r>
    </w:p>
    <w:p w14:paraId="1A7715FE" w14:textId="425E3A70" w:rsidR="00505CD3" w:rsidRDefault="00505CD3" w:rsidP="00505CD3">
      <w:pPr>
        <w:spacing w:after="0"/>
      </w:pPr>
      <w:r>
        <w:t>During the past year I have mainly been occupied with the following communications items:</w:t>
      </w:r>
    </w:p>
    <w:p w14:paraId="4FB1A751" w14:textId="1A30BB30" w:rsidR="00505CD3" w:rsidRDefault="00505CD3" w:rsidP="00505CD3">
      <w:pPr>
        <w:pStyle w:val="NormalWeb"/>
        <w:numPr>
          <w:ilvl w:val="0"/>
          <w:numId w:val="1"/>
        </w:numPr>
        <w:spacing w:before="0" w:beforeAutospacing="0" w:after="0" w:afterAutospacing="0"/>
        <w:rPr>
          <w:rFonts w:ascii="Calibri" w:hAnsi="Calibri"/>
          <w:sz w:val="22"/>
          <w:szCs w:val="22"/>
        </w:rPr>
      </w:pPr>
      <w:r w:rsidRPr="008D7C36">
        <w:rPr>
          <w:rFonts w:ascii="Calibri" w:hAnsi="Calibri"/>
          <w:b/>
          <w:sz w:val="22"/>
          <w:szCs w:val="22"/>
        </w:rPr>
        <w:t>Fundy Tidings Newsletter</w:t>
      </w:r>
      <w:r w:rsidRPr="008D7C36">
        <w:rPr>
          <w:rFonts w:ascii="Calibri" w:hAnsi="Calibri"/>
          <w:sz w:val="22"/>
          <w:szCs w:val="22"/>
        </w:rPr>
        <w:t xml:space="preserve"> – Since the </w:t>
      </w:r>
      <w:r w:rsidR="00A864CA" w:rsidRPr="008D7C36">
        <w:rPr>
          <w:rFonts w:ascii="Calibri" w:hAnsi="Calibri"/>
          <w:sz w:val="22"/>
          <w:szCs w:val="22"/>
        </w:rPr>
        <w:t>2024</w:t>
      </w:r>
      <w:r w:rsidRPr="008D7C36">
        <w:rPr>
          <w:rFonts w:ascii="Calibri" w:hAnsi="Calibri"/>
          <w:sz w:val="22"/>
          <w:szCs w:val="22"/>
        </w:rPr>
        <w:t xml:space="preserve"> AGM the following Fundy Tidings newsletters have been circulated </w:t>
      </w:r>
      <w:r w:rsidR="001B06B0" w:rsidRPr="008D7C36">
        <w:rPr>
          <w:rFonts w:ascii="Calibri" w:hAnsi="Calibri"/>
          <w:sz w:val="22"/>
          <w:szCs w:val="22"/>
        </w:rPr>
        <w:t xml:space="preserve">nearly </w:t>
      </w:r>
      <w:r w:rsidRPr="008D7C36">
        <w:rPr>
          <w:rFonts w:ascii="Calibri" w:hAnsi="Calibri"/>
          <w:sz w:val="22"/>
          <w:szCs w:val="22"/>
        </w:rPr>
        <w:t>quarterly:</w:t>
      </w:r>
      <w:r w:rsidR="007545B5" w:rsidRPr="008D7C36">
        <w:rPr>
          <w:rFonts w:ascii="Calibri" w:hAnsi="Calibri"/>
          <w:sz w:val="22"/>
          <w:szCs w:val="22"/>
        </w:rPr>
        <w:t xml:space="preserve"> </w:t>
      </w:r>
      <w:r w:rsidR="00FE219C" w:rsidRPr="008D7C36">
        <w:rPr>
          <w:rFonts w:ascii="Calibri" w:hAnsi="Calibri"/>
          <w:sz w:val="22"/>
          <w:szCs w:val="22"/>
        </w:rPr>
        <w:t>September 2025</w:t>
      </w:r>
      <w:r w:rsidR="00681F20" w:rsidRPr="008D7C36">
        <w:rPr>
          <w:rFonts w:ascii="Calibri" w:hAnsi="Calibri"/>
          <w:sz w:val="22"/>
          <w:szCs w:val="22"/>
        </w:rPr>
        <w:t xml:space="preserve">, </w:t>
      </w:r>
      <w:r w:rsidR="008474BC" w:rsidRPr="008D7C36">
        <w:rPr>
          <w:rFonts w:ascii="Calibri" w:hAnsi="Calibri"/>
          <w:sz w:val="22"/>
          <w:szCs w:val="22"/>
        </w:rPr>
        <w:t>April 2025</w:t>
      </w:r>
      <w:r w:rsidR="00681F20" w:rsidRPr="008D7C36">
        <w:rPr>
          <w:rFonts w:ascii="Calibri" w:hAnsi="Calibri"/>
          <w:sz w:val="22"/>
          <w:szCs w:val="22"/>
        </w:rPr>
        <w:t xml:space="preserve">, </w:t>
      </w:r>
      <w:r w:rsidR="00252D6A" w:rsidRPr="008D7C36">
        <w:rPr>
          <w:rFonts w:ascii="Calibri" w:hAnsi="Calibri"/>
          <w:sz w:val="22"/>
          <w:szCs w:val="22"/>
        </w:rPr>
        <w:t>February 2025</w:t>
      </w:r>
      <w:r w:rsidR="00681F20" w:rsidRPr="008D7C36">
        <w:rPr>
          <w:rFonts w:ascii="Calibri" w:hAnsi="Calibri"/>
          <w:sz w:val="22"/>
          <w:szCs w:val="22"/>
        </w:rPr>
        <w:t xml:space="preserve">, </w:t>
      </w:r>
      <w:r w:rsidR="007545B5" w:rsidRPr="008D7C36">
        <w:rPr>
          <w:rFonts w:ascii="Calibri" w:hAnsi="Calibri"/>
          <w:sz w:val="22"/>
          <w:szCs w:val="22"/>
        </w:rPr>
        <w:t>November 2024</w:t>
      </w:r>
      <w:r w:rsidR="00FE219C" w:rsidRPr="008D7C36">
        <w:rPr>
          <w:rFonts w:ascii="Calibri" w:hAnsi="Calibri"/>
          <w:sz w:val="22"/>
          <w:szCs w:val="22"/>
        </w:rPr>
        <w:br/>
      </w:r>
      <w:r w:rsidRPr="008D7C36">
        <w:rPr>
          <w:rFonts w:ascii="Calibri" w:hAnsi="Calibri"/>
          <w:sz w:val="22"/>
          <w:szCs w:val="22"/>
        </w:rPr>
        <w:t xml:space="preserve">The deadline for the next issue is </w:t>
      </w:r>
      <w:r w:rsidR="007C4B65" w:rsidRPr="008D7C36">
        <w:rPr>
          <w:rFonts w:ascii="Calibri" w:hAnsi="Calibri"/>
          <w:sz w:val="22"/>
          <w:szCs w:val="22"/>
        </w:rPr>
        <w:t xml:space="preserve">March </w:t>
      </w:r>
      <w:r w:rsidRPr="008D7C36">
        <w:rPr>
          <w:rFonts w:ascii="Calibri" w:hAnsi="Calibri"/>
          <w:sz w:val="22"/>
          <w:szCs w:val="22"/>
        </w:rPr>
        <w:t>15</w:t>
      </w:r>
      <w:r w:rsidRPr="008D7C36">
        <w:rPr>
          <w:rFonts w:ascii="Calibri" w:hAnsi="Calibri"/>
          <w:sz w:val="22"/>
          <w:szCs w:val="22"/>
          <w:vertAlign w:val="superscript"/>
        </w:rPr>
        <w:t>th</w:t>
      </w:r>
      <w:r w:rsidRPr="008D7C36">
        <w:rPr>
          <w:rFonts w:ascii="Calibri" w:hAnsi="Calibri"/>
          <w:sz w:val="22"/>
          <w:szCs w:val="22"/>
        </w:rPr>
        <w:t>, 202</w:t>
      </w:r>
      <w:r w:rsidR="007C4B65" w:rsidRPr="008D7C36">
        <w:rPr>
          <w:rFonts w:ascii="Calibri" w:hAnsi="Calibri"/>
          <w:sz w:val="22"/>
          <w:szCs w:val="22"/>
        </w:rPr>
        <w:t>6</w:t>
      </w:r>
      <w:r w:rsidRPr="008D7C36">
        <w:rPr>
          <w:rFonts w:ascii="Calibri" w:hAnsi="Calibri"/>
          <w:sz w:val="22"/>
          <w:szCs w:val="22"/>
        </w:rPr>
        <w:t xml:space="preserve">. Please send me any BoFEP or Fundy related items that you would like included to </w:t>
      </w:r>
      <w:hyperlink r:id="rId5" w:history="1">
        <w:r w:rsidRPr="008D7C36">
          <w:rPr>
            <w:rStyle w:val="Hyperlink"/>
            <w:rFonts w:ascii="Calibri" w:eastAsiaTheme="majorEastAsia" w:hAnsi="Calibri"/>
            <w:sz w:val="22"/>
            <w:szCs w:val="22"/>
          </w:rPr>
          <w:t>seapencom@gmail.com</w:t>
        </w:r>
      </w:hyperlink>
      <w:r w:rsidRPr="008D7C36">
        <w:rPr>
          <w:rFonts w:ascii="Calibri" w:hAnsi="Calibri"/>
          <w:sz w:val="22"/>
          <w:szCs w:val="22"/>
        </w:rPr>
        <w:t xml:space="preserve">.  The current issue and all back issues (since 2003) are available in </w:t>
      </w:r>
      <w:hyperlink r:id="rId6" w:history="1">
        <w:r w:rsidRPr="008D7C36">
          <w:rPr>
            <w:rStyle w:val="Hyperlink"/>
            <w:rFonts w:ascii="Calibri" w:eastAsiaTheme="majorEastAsia" w:hAnsi="Calibri"/>
            <w:sz w:val="22"/>
            <w:szCs w:val="22"/>
          </w:rPr>
          <w:t>the newsletter archive</w:t>
        </w:r>
      </w:hyperlink>
      <w:r w:rsidRPr="008D7C36">
        <w:rPr>
          <w:rFonts w:ascii="Calibri" w:hAnsi="Calibri"/>
          <w:sz w:val="22"/>
          <w:szCs w:val="22"/>
        </w:rPr>
        <w:t xml:space="preserve"> on the website. </w:t>
      </w:r>
      <w:r w:rsidR="00A4106C">
        <w:rPr>
          <w:rFonts w:ascii="Calibri" w:hAnsi="Calibri"/>
          <w:sz w:val="22"/>
          <w:szCs w:val="22"/>
        </w:rPr>
        <w:t>We</w:t>
      </w:r>
      <w:r w:rsidRPr="008D7C36">
        <w:rPr>
          <w:rFonts w:ascii="Calibri" w:hAnsi="Calibri"/>
          <w:sz w:val="22"/>
          <w:szCs w:val="22"/>
        </w:rPr>
        <w:t xml:space="preserve"> a</w:t>
      </w:r>
      <w:r w:rsidR="00A4106C">
        <w:rPr>
          <w:rFonts w:ascii="Calibri" w:hAnsi="Calibri"/>
          <w:sz w:val="22"/>
          <w:szCs w:val="22"/>
        </w:rPr>
        <w:t xml:space="preserve">re </w:t>
      </w:r>
      <w:r w:rsidRPr="008D7C36">
        <w:rPr>
          <w:rFonts w:ascii="Calibri" w:hAnsi="Calibri"/>
          <w:sz w:val="22"/>
          <w:szCs w:val="22"/>
        </w:rPr>
        <w:t xml:space="preserve"> </w:t>
      </w:r>
      <w:r w:rsidR="002009A9" w:rsidRPr="008D7C36">
        <w:rPr>
          <w:rFonts w:ascii="Calibri" w:hAnsi="Calibri"/>
          <w:sz w:val="22"/>
          <w:szCs w:val="22"/>
        </w:rPr>
        <w:t xml:space="preserve">also </w:t>
      </w:r>
      <w:r w:rsidRPr="008D7C36">
        <w:rPr>
          <w:rFonts w:ascii="Calibri" w:hAnsi="Calibri"/>
          <w:sz w:val="22"/>
          <w:szCs w:val="22"/>
        </w:rPr>
        <w:t>still also archiving (back to 2009) In With the Tide</w:t>
      </w:r>
      <w:r w:rsidR="008D7C36">
        <w:rPr>
          <w:rFonts w:ascii="Calibri" w:hAnsi="Calibri"/>
          <w:sz w:val="22"/>
          <w:szCs w:val="22"/>
        </w:rPr>
        <w:t xml:space="preserve"> </w:t>
      </w:r>
      <w:r w:rsidR="008219FD">
        <w:rPr>
          <w:rFonts w:ascii="Calibri" w:hAnsi="Calibri"/>
          <w:sz w:val="22"/>
          <w:szCs w:val="22"/>
        </w:rPr>
        <w:t>IWTT</w:t>
      </w:r>
      <w:r w:rsidRPr="008D7C36">
        <w:rPr>
          <w:rFonts w:ascii="Calibri" w:hAnsi="Calibri"/>
          <w:sz w:val="22"/>
          <w:szCs w:val="22"/>
        </w:rPr>
        <w:t xml:space="preserve">, the quarterly newsletters of the Bay of Fundy Discovery Centre (with their permission) on our website because it contains much that may be of interest to BoFEP members. </w:t>
      </w:r>
      <w:r w:rsidR="00CC5D28" w:rsidRPr="008D7C36">
        <w:rPr>
          <w:rFonts w:ascii="Calibri" w:hAnsi="Calibri"/>
          <w:sz w:val="22"/>
          <w:szCs w:val="22"/>
        </w:rPr>
        <w:t>Note that IWTT is no longer being published</w:t>
      </w:r>
      <w:r w:rsidR="00AA5706">
        <w:rPr>
          <w:rFonts w:ascii="Calibri" w:hAnsi="Calibri"/>
          <w:sz w:val="22"/>
          <w:szCs w:val="22"/>
        </w:rPr>
        <w:t>.</w:t>
      </w:r>
      <w:r w:rsidR="00C05C7C">
        <w:rPr>
          <w:rFonts w:ascii="Calibri" w:hAnsi="Calibri"/>
          <w:sz w:val="22"/>
          <w:szCs w:val="22"/>
        </w:rPr>
        <w:t xml:space="preserve"> I am prepared to continue publishing th</w:t>
      </w:r>
      <w:r w:rsidR="003A01B2">
        <w:rPr>
          <w:rFonts w:ascii="Calibri" w:hAnsi="Calibri"/>
          <w:sz w:val="22"/>
          <w:szCs w:val="22"/>
        </w:rPr>
        <w:t xml:space="preserve">e FT newsletter for as long as I am able and </w:t>
      </w:r>
      <w:r w:rsidR="006545CE">
        <w:rPr>
          <w:rFonts w:ascii="Calibri" w:hAnsi="Calibri"/>
          <w:sz w:val="22"/>
          <w:szCs w:val="22"/>
        </w:rPr>
        <w:t>if it  is still considered worth while.</w:t>
      </w:r>
    </w:p>
    <w:p w14:paraId="4683EDD5" w14:textId="77777777" w:rsidR="008D7C36" w:rsidRPr="008D7C36" w:rsidRDefault="008D7C36" w:rsidP="008D7C36">
      <w:pPr>
        <w:pStyle w:val="NormalWeb"/>
        <w:spacing w:before="0" w:beforeAutospacing="0" w:after="0" w:afterAutospacing="0"/>
        <w:ind w:left="720"/>
        <w:rPr>
          <w:rFonts w:ascii="Calibri" w:hAnsi="Calibri"/>
          <w:sz w:val="22"/>
          <w:szCs w:val="22"/>
        </w:rPr>
      </w:pPr>
    </w:p>
    <w:p w14:paraId="6D6CBD3E" w14:textId="46BD751A" w:rsidR="00505CD3" w:rsidRDefault="00505CD3" w:rsidP="00505CD3">
      <w:pPr>
        <w:pStyle w:val="ListParagraph"/>
        <w:numPr>
          <w:ilvl w:val="0"/>
          <w:numId w:val="1"/>
        </w:numPr>
        <w:spacing w:after="0"/>
      </w:pPr>
      <w:r>
        <w:rPr>
          <w:b/>
        </w:rPr>
        <w:t xml:space="preserve">BoFEP Website – </w:t>
      </w:r>
      <w:r>
        <w:t xml:space="preserve">The BoFEP website </w:t>
      </w:r>
      <w:hyperlink r:id="rId7" w:history="1">
        <w:r>
          <w:rPr>
            <w:rStyle w:val="Hyperlink"/>
          </w:rPr>
          <w:t>www.bofep.org/wpbofep/</w:t>
        </w:r>
      </w:hyperlink>
      <w:r>
        <w:t>) is available online.  The website</w:t>
      </w:r>
      <w:r w:rsidR="00444314">
        <w:t xml:space="preserve"> program (WordPress)</w:t>
      </w:r>
      <w:r w:rsidR="00625CBC">
        <w:t xml:space="preserve"> has been</w:t>
      </w:r>
      <w:r w:rsidR="001E7B55">
        <w:t xml:space="preserve"> upgraded</w:t>
      </w:r>
      <w:r w:rsidR="00444314">
        <w:t xml:space="preserve"> </w:t>
      </w:r>
      <w:r>
        <w:t>and updated</w:t>
      </w:r>
      <w:r w:rsidR="00E65CFD">
        <w:t xml:space="preserve"> with a great deal of </w:t>
      </w:r>
      <w:r w:rsidR="009D2642">
        <w:t>skilled assistance from Michele Trembly and a colleague of hers.</w:t>
      </w:r>
      <w:r w:rsidR="004C44B3" w:rsidRPr="004C44B3">
        <w:t xml:space="preserve"> </w:t>
      </w:r>
      <w:r w:rsidR="004C44B3">
        <w:t xml:space="preserve">We are undertaking a major redesign of the website, as the current version is getting clunky and inefficient. </w:t>
      </w:r>
      <w:r w:rsidR="004C44B3">
        <w:t xml:space="preserve"> </w:t>
      </w:r>
      <w:r w:rsidR="009D2642">
        <w:t xml:space="preserve"> </w:t>
      </w:r>
      <w:r>
        <w:t xml:space="preserve"> The home page </w:t>
      </w:r>
      <w:r w:rsidR="00E65CFD">
        <w:t xml:space="preserve">still </w:t>
      </w:r>
      <w:r>
        <w:t>features a calendar highlighting BoFEP related events. BoFEP also has a Facebook page which Michele</w:t>
      </w:r>
      <w:r w:rsidR="00F96F76">
        <w:t xml:space="preserve"> also</w:t>
      </w:r>
      <w:r>
        <w:t xml:space="preserve"> updates frequently. She also maintains the BoFEP Twitter account. The website and FB page are linked so that messages posted on the Facebook page by the administrators also appear automatically on the home page of the website. Material for inclusion on the website or suggestions for improvement should be sent to </w:t>
      </w:r>
      <w:hyperlink r:id="rId8" w:history="1">
        <w:r>
          <w:rPr>
            <w:rStyle w:val="Hyperlink"/>
          </w:rPr>
          <w:t>seapencom@gmail.com</w:t>
        </w:r>
      </w:hyperlink>
      <w:r>
        <w:rPr>
          <w:rStyle w:val="Hyperlink"/>
        </w:rPr>
        <w:t xml:space="preserve"> . </w:t>
      </w:r>
      <w:r w:rsidR="00AA5706">
        <w:rPr>
          <w:rStyle w:val="Hyperlink"/>
        </w:rPr>
        <w:t xml:space="preserve"> </w:t>
      </w:r>
      <w:r w:rsidR="008B0AD5">
        <w:t xml:space="preserve">I am finding it </w:t>
      </w:r>
      <w:r w:rsidR="00A35CC6">
        <w:t>increasingly</w:t>
      </w:r>
      <w:r w:rsidR="008B0AD5">
        <w:t xml:space="preserve"> difficult to </w:t>
      </w:r>
      <w:r w:rsidR="00D1462C">
        <w:t xml:space="preserve">maintain the website in a coherent manner. </w:t>
      </w:r>
      <w:r w:rsidR="00407E2E">
        <w:t>W</w:t>
      </w:r>
      <w:r w:rsidR="00C97B32">
        <w:t xml:space="preserve">e </w:t>
      </w:r>
      <w:r w:rsidR="00212FEA">
        <w:t xml:space="preserve">need to </w:t>
      </w:r>
      <w:r w:rsidR="00F14C3C">
        <w:t>make arrangements for</w:t>
      </w:r>
      <w:r>
        <w:t xml:space="preserve"> </w:t>
      </w:r>
      <w:r w:rsidR="00B847ED">
        <w:t xml:space="preserve">someone </w:t>
      </w:r>
      <w:r>
        <w:t>else take over the routine management of the website, possibly on a contract basis. It requires someone knowledgeable about WordPress and technically savvy enough to keep up with the rapidly evolving technologies involved</w:t>
      </w:r>
      <w:r w:rsidR="00F31247">
        <w:t xml:space="preserve">. </w:t>
      </w:r>
      <w:r>
        <w:t>Any volunteers?????</w:t>
      </w:r>
    </w:p>
    <w:p w14:paraId="55F6490D" w14:textId="55844480" w:rsidR="005E6D81" w:rsidRDefault="00203E3D" w:rsidP="00870821">
      <w:pPr>
        <w:ind w:left="720"/>
      </w:pPr>
      <w:r>
        <w:t xml:space="preserve">         </w:t>
      </w:r>
      <w:r w:rsidR="00552869">
        <w:br/>
      </w:r>
      <w:r w:rsidR="00670A52">
        <w:t xml:space="preserve"> </w:t>
      </w:r>
      <w:r w:rsidR="00EA434E" w:rsidRPr="007A45CE">
        <w:rPr>
          <w:b/>
          <w:bCs/>
        </w:rPr>
        <w:t>3.0 Mailchimp</w:t>
      </w:r>
      <w:r w:rsidR="007A45CE" w:rsidRPr="007A45CE">
        <w:rPr>
          <w:b/>
          <w:bCs/>
        </w:rPr>
        <w:t xml:space="preserve"> mail list maintenance</w:t>
      </w:r>
      <w:r w:rsidR="00552869">
        <w:rPr>
          <w:b/>
          <w:bCs/>
        </w:rPr>
        <w:t xml:space="preserve">  </w:t>
      </w:r>
      <w:r w:rsidR="006E605D">
        <w:rPr>
          <w:b/>
          <w:bCs/>
        </w:rPr>
        <w:t xml:space="preserve">- </w:t>
      </w:r>
      <w:r w:rsidR="00DA508A">
        <w:t xml:space="preserve">Another </w:t>
      </w:r>
      <w:r w:rsidR="00F66512">
        <w:t xml:space="preserve">important task has been creating and maintaining the BoFEP </w:t>
      </w:r>
      <w:r w:rsidR="003D07CA">
        <w:t>newsletter</w:t>
      </w:r>
      <w:r w:rsidR="00F66512">
        <w:t xml:space="preserve"> mail list</w:t>
      </w:r>
      <w:r w:rsidR="000F73E1">
        <w:t xml:space="preserve">. </w:t>
      </w:r>
      <w:r w:rsidR="004A53F0">
        <w:t>This was created with the free version of the MailChimp</w:t>
      </w:r>
      <w:r w:rsidR="00C03E29">
        <w:t xml:space="preserve"> program. </w:t>
      </w:r>
      <w:r w:rsidR="000F73E1">
        <w:t>For a considerable while it has contained roughly</w:t>
      </w:r>
      <w:r w:rsidR="006C09F8">
        <w:t xml:space="preserve"> </w:t>
      </w:r>
      <w:r w:rsidR="00C3636F">
        <w:t>350 to</w:t>
      </w:r>
      <w:r w:rsidR="006C09F8">
        <w:t xml:space="preserve"> 400 contacts. </w:t>
      </w:r>
      <w:r w:rsidR="00C3636F">
        <w:t xml:space="preserve">In the past year this list was combined with a more general list </w:t>
      </w:r>
      <w:r w:rsidR="004A53F0">
        <w:t>set up and maintained</w:t>
      </w:r>
      <w:r w:rsidR="00C03E29">
        <w:t xml:space="preserve"> by the BoFEP coordinator, consisting of a wide range of other contac</w:t>
      </w:r>
      <w:r w:rsidR="000F0458">
        <w:t>ts such as potential workshop sponsors</w:t>
      </w:r>
      <w:r w:rsidR="000E1202">
        <w:t>, heads of local university biology departments etc</w:t>
      </w:r>
      <w:r w:rsidR="00116A24">
        <w:t xml:space="preserve">. The combined list now stands at around 750 contacts. </w:t>
      </w:r>
      <w:r w:rsidR="00752456">
        <w:t xml:space="preserve">It appears that </w:t>
      </w:r>
      <w:r w:rsidR="00EA434E">
        <w:t xml:space="preserve">this has pushed the size of the database </w:t>
      </w:r>
      <w:r w:rsidR="006742FA">
        <w:t xml:space="preserve">above the limits for a free account. </w:t>
      </w:r>
      <w:r w:rsidR="00AC6549">
        <w:t xml:space="preserve">Our BoFEP contract person has been looking into this. It seems clear that the task of </w:t>
      </w:r>
      <w:r w:rsidR="006426A1">
        <w:t>maintaining and using the new mail list should be carried out by a</w:t>
      </w:r>
      <w:r w:rsidR="004C55BB">
        <w:t>n individual dedicated to this task.</w:t>
      </w:r>
      <w:r w:rsidR="00694BB6">
        <w:t xml:space="preserve"> I don’t feel that I can </w:t>
      </w:r>
      <w:r w:rsidR="00552869">
        <w:t>reliably perform this function anym</w:t>
      </w:r>
      <w:r w:rsidR="005E6D81">
        <w:t xml:space="preserve">ore </w:t>
      </w:r>
    </w:p>
    <w:p w14:paraId="540A5006" w14:textId="183C1445" w:rsidR="007A45CE" w:rsidRPr="003D65A9" w:rsidRDefault="009068F3" w:rsidP="003D0AFF">
      <w:pPr>
        <w:ind w:left="720"/>
      </w:pPr>
      <w:r w:rsidRPr="009068F3">
        <w:rPr>
          <w:b/>
          <w:bCs/>
        </w:rPr>
        <w:t>4.0 Fundy Issues Fact Sheets</w:t>
      </w:r>
      <w:r>
        <w:rPr>
          <w:b/>
          <w:bCs/>
        </w:rPr>
        <w:t xml:space="preserve"> </w:t>
      </w:r>
      <w:r w:rsidR="00024AC6">
        <w:rPr>
          <w:b/>
          <w:bCs/>
        </w:rPr>
        <w:t>–</w:t>
      </w:r>
      <w:r>
        <w:rPr>
          <w:b/>
          <w:bCs/>
        </w:rPr>
        <w:t xml:space="preserve"> </w:t>
      </w:r>
      <w:r w:rsidR="00166F5C">
        <w:t>Thirty-one</w:t>
      </w:r>
      <w:r w:rsidR="00F638B2">
        <w:t xml:space="preserve"> Fundy Issues were published.  </w:t>
      </w:r>
      <w:r w:rsidR="00207E04">
        <w:t>New</w:t>
      </w:r>
      <w:r w:rsidR="00024AC6" w:rsidRPr="005E6D81">
        <w:t xml:space="preserve"> </w:t>
      </w:r>
      <w:r w:rsidR="00F638B2">
        <w:t xml:space="preserve">ones </w:t>
      </w:r>
      <w:r w:rsidR="003D65A9" w:rsidRPr="003D65A9">
        <w:t>have not</w:t>
      </w:r>
      <w:r w:rsidR="003D65A9">
        <w:t xml:space="preserve"> been</w:t>
      </w:r>
      <w:r w:rsidR="00207E04">
        <w:t xml:space="preserve"> created for over a decade. </w:t>
      </w:r>
      <w:r w:rsidR="00166F5C">
        <w:t xml:space="preserve">If </w:t>
      </w:r>
      <w:r w:rsidR="00464845">
        <w:t>t</w:t>
      </w:r>
      <w:r w:rsidR="00166F5C">
        <w:t xml:space="preserve">here is interest in continuing these it will be necessary to recruit a new </w:t>
      </w:r>
      <w:r w:rsidR="00464845">
        <w:t xml:space="preserve">individual to either </w:t>
      </w:r>
      <w:r w:rsidR="00C26F30">
        <w:t xml:space="preserve">write new issues or to coordinate </w:t>
      </w:r>
      <w:r w:rsidR="009460AA">
        <w:t>other appropriate individuals to create new ones</w:t>
      </w:r>
      <w:r w:rsidR="00870821">
        <w:t xml:space="preserve"> related to their specialty.</w:t>
      </w:r>
    </w:p>
    <w:sectPr w:rsidR="007A45CE" w:rsidRPr="003D65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E76EA"/>
    <w:multiLevelType w:val="hybridMultilevel"/>
    <w:tmpl w:val="CC66EA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917595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CD3"/>
    <w:rsid w:val="00024AC6"/>
    <w:rsid w:val="000416A4"/>
    <w:rsid w:val="000E1202"/>
    <w:rsid w:val="000F0458"/>
    <w:rsid w:val="000F73E1"/>
    <w:rsid w:val="00116A24"/>
    <w:rsid w:val="00166F5C"/>
    <w:rsid w:val="001B06B0"/>
    <w:rsid w:val="001E7B55"/>
    <w:rsid w:val="002009A9"/>
    <w:rsid w:val="00203E3D"/>
    <w:rsid w:val="00207E04"/>
    <w:rsid w:val="00212FEA"/>
    <w:rsid w:val="00252D6A"/>
    <w:rsid w:val="003407F3"/>
    <w:rsid w:val="003A01B2"/>
    <w:rsid w:val="003B3906"/>
    <w:rsid w:val="003D07CA"/>
    <w:rsid w:val="003D0AFF"/>
    <w:rsid w:val="003D65A9"/>
    <w:rsid w:val="00407E2E"/>
    <w:rsid w:val="00444314"/>
    <w:rsid w:val="00464845"/>
    <w:rsid w:val="004A53F0"/>
    <w:rsid w:val="004C44B3"/>
    <w:rsid w:val="004C55BB"/>
    <w:rsid w:val="00505CD3"/>
    <w:rsid w:val="00552869"/>
    <w:rsid w:val="005E6D81"/>
    <w:rsid w:val="005F677D"/>
    <w:rsid w:val="00625455"/>
    <w:rsid w:val="00625CBC"/>
    <w:rsid w:val="006426A1"/>
    <w:rsid w:val="006545CE"/>
    <w:rsid w:val="00666937"/>
    <w:rsid w:val="00670A52"/>
    <w:rsid w:val="006742FA"/>
    <w:rsid w:val="00681F20"/>
    <w:rsid w:val="00690840"/>
    <w:rsid w:val="00694BB6"/>
    <w:rsid w:val="006C09F8"/>
    <w:rsid w:val="006E605D"/>
    <w:rsid w:val="00752456"/>
    <w:rsid w:val="007545B5"/>
    <w:rsid w:val="007A45CE"/>
    <w:rsid w:val="007C4B65"/>
    <w:rsid w:val="0082181C"/>
    <w:rsid w:val="008219FD"/>
    <w:rsid w:val="008310DD"/>
    <w:rsid w:val="008474BC"/>
    <w:rsid w:val="00870821"/>
    <w:rsid w:val="00896B51"/>
    <w:rsid w:val="008B0AD5"/>
    <w:rsid w:val="008D7C36"/>
    <w:rsid w:val="009068F3"/>
    <w:rsid w:val="009460AA"/>
    <w:rsid w:val="009D2642"/>
    <w:rsid w:val="00A35CC6"/>
    <w:rsid w:val="00A4106C"/>
    <w:rsid w:val="00A45035"/>
    <w:rsid w:val="00A864CA"/>
    <w:rsid w:val="00AA5706"/>
    <w:rsid w:val="00AC6549"/>
    <w:rsid w:val="00B847ED"/>
    <w:rsid w:val="00BA4BE4"/>
    <w:rsid w:val="00C03E29"/>
    <w:rsid w:val="00C05C7C"/>
    <w:rsid w:val="00C20FDF"/>
    <w:rsid w:val="00C26F30"/>
    <w:rsid w:val="00C3636F"/>
    <w:rsid w:val="00C606C9"/>
    <w:rsid w:val="00C97B32"/>
    <w:rsid w:val="00CC5D28"/>
    <w:rsid w:val="00D1462C"/>
    <w:rsid w:val="00D8799E"/>
    <w:rsid w:val="00DA508A"/>
    <w:rsid w:val="00E65CFD"/>
    <w:rsid w:val="00EA434E"/>
    <w:rsid w:val="00F14C3C"/>
    <w:rsid w:val="00F31247"/>
    <w:rsid w:val="00F638B2"/>
    <w:rsid w:val="00F66512"/>
    <w:rsid w:val="00F96F76"/>
    <w:rsid w:val="00FE21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0410E"/>
  <w15:chartTrackingRefBased/>
  <w15:docId w15:val="{590798E4-74B2-465C-96C9-2939FD1E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CD3"/>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5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CD3"/>
    <w:rPr>
      <w:rFonts w:eastAsiaTheme="majorEastAsia" w:cstheme="majorBidi"/>
      <w:color w:val="272727" w:themeColor="text1" w:themeTint="D8"/>
    </w:rPr>
  </w:style>
  <w:style w:type="paragraph" w:styleId="Title">
    <w:name w:val="Title"/>
    <w:basedOn w:val="Normal"/>
    <w:next w:val="Normal"/>
    <w:link w:val="TitleChar"/>
    <w:uiPriority w:val="10"/>
    <w:qFormat/>
    <w:rsid w:val="00505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CD3"/>
    <w:pPr>
      <w:spacing w:before="160"/>
      <w:jc w:val="center"/>
    </w:pPr>
    <w:rPr>
      <w:i/>
      <w:iCs/>
      <w:color w:val="404040" w:themeColor="text1" w:themeTint="BF"/>
    </w:rPr>
  </w:style>
  <w:style w:type="character" w:customStyle="1" w:styleId="QuoteChar">
    <w:name w:val="Quote Char"/>
    <w:basedOn w:val="DefaultParagraphFont"/>
    <w:link w:val="Quote"/>
    <w:uiPriority w:val="29"/>
    <w:rsid w:val="00505CD3"/>
    <w:rPr>
      <w:i/>
      <w:iCs/>
      <w:color w:val="404040" w:themeColor="text1" w:themeTint="BF"/>
    </w:rPr>
  </w:style>
  <w:style w:type="paragraph" w:styleId="ListParagraph">
    <w:name w:val="List Paragraph"/>
    <w:basedOn w:val="Normal"/>
    <w:uiPriority w:val="34"/>
    <w:qFormat/>
    <w:rsid w:val="00505CD3"/>
    <w:pPr>
      <w:ind w:left="720"/>
      <w:contextualSpacing/>
    </w:pPr>
  </w:style>
  <w:style w:type="character" w:styleId="IntenseEmphasis">
    <w:name w:val="Intense Emphasis"/>
    <w:basedOn w:val="DefaultParagraphFont"/>
    <w:uiPriority w:val="21"/>
    <w:qFormat/>
    <w:rsid w:val="00505CD3"/>
    <w:rPr>
      <w:i/>
      <w:iCs/>
      <w:color w:val="0F4761" w:themeColor="accent1" w:themeShade="BF"/>
    </w:rPr>
  </w:style>
  <w:style w:type="paragraph" w:styleId="IntenseQuote">
    <w:name w:val="Intense Quote"/>
    <w:basedOn w:val="Normal"/>
    <w:next w:val="Normal"/>
    <w:link w:val="IntenseQuoteChar"/>
    <w:uiPriority w:val="30"/>
    <w:qFormat/>
    <w:rsid w:val="00505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CD3"/>
    <w:rPr>
      <w:i/>
      <w:iCs/>
      <w:color w:val="0F4761" w:themeColor="accent1" w:themeShade="BF"/>
    </w:rPr>
  </w:style>
  <w:style w:type="character" w:styleId="IntenseReference">
    <w:name w:val="Intense Reference"/>
    <w:basedOn w:val="DefaultParagraphFont"/>
    <w:uiPriority w:val="32"/>
    <w:qFormat/>
    <w:rsid w:val="00505CD3"/>
    <w:rPr>
      <w:b/>
      <w:bCs/>
      <w:smallCaps/>
      <w:color w:val="0F4761" w:themeColor="accent1" w:themeShade="BF"/>
      <w:spacing w:val="5"/>
    </w:rPr>
  </w:style>
  <w:style w:type="character" w:styleId="Hyperlink">
    <w:name w:val="Hyperlink"/>
    <w:basedOn w:val="DefaultParagraphFont"/>
    <w:uiPriority w:val="99"/>
    <w:semiHidden/>
    <w:unhideWhenUsed/>
    <w:rsid w:val="00505CD3"/>
    <w:rPr>
      <w:color w:val="0000FF"/>
      <w:u w:val="single"/>
    </w:rPr>
  </w:style>
  <w:style w:type="paragraph" w:styleId="NormalWeb">
    <w:name w:val="Normal (Web)"/>
    <w:basedOn w:val="Normal"/>
    <w:uiPriority w:val="99"/>
    <w:semiHidden/>
    <w:unhideWhenUsed/>
    <w:rsid w:val="00505CD3"/>
    <w:pPr>
      <w:spacing w:before="100" w:beforeAutospacing="1" w:after="100" w:afterAutospacing="1" w:line="240" w:lineRule="auto"/>
    </w:pPr>
    <w:rPr>
      <w:rFonts w:ascii="Times New Roman" w:eastAsia="Times New Roman" w:hAnsi="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3037</TotalTime>
  <Pages>1</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Percy</dc:creator>
  <cp:keywords/>
  <dc:description/>
  <cp:lastModifiedBy>Jon Percy</cp:lastModifiedBy>
  <cp:revision>83</cp:revision>
  <dcterms:created xsi:type="dcterms:W3CDTF">2026-01-24T15:37:00Z</dcterms:created>
  <dcterms:modified xsi:type="dcterms:W3CDTF">2026-01-26T18:15:00Z</dcterms:modified>
</cp:coreProperties>
</file>