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64" w:rsidRPr="00A55264" w:rsidRDefault="00A55264" w:rsidP="00A55264">
      <w:pPr>
        <w:spacing w:before="100" w:beforeAutospacing="1" w:after="100" w:afterAutospacing="1"/>
        <w:rPr>
          <w:rFonts w:ascii="Arial" w:eastAsia="Times New Roman" w:hAnsi="Arial" w:cs="Arial"/>
          <w:b/>
          <w:color w:val="000000"/>
          <w:u w:val="single"/>
        </w:rPr>
      </w:pPr>
      <w:r w:rsidRPr="00A55264">
        <w:rPr>
          <w:rFonts w:ascii="Arial" w:eastAsia="Times New Roman" w:hAnsi="Arial" w:cs="Arial"/>
          <w:b/>
          <w:color w:val="000000"/>
          <w:u w:val="single"/>
        </w:rPr>
        <w:t>Ocean Literacy W</w:t>
      </w:r>
      <w:r w:rsidR="00332A77">
        <w:rPr>
          <w:rFonts w:ascii="Arial" w:eastAsia="Times New Roman" w:hAnsi="Arial" w:cs="Arial"/>
          <w:b/>
          <w:color w:val="000000"/>
          <w:u w:val="single"/>
        </w:rPr>
        <w:t xml:space="preserve">orking </w:t>
      </w:r>
      <w:r w:rsidRPr="00A55264">
        <w:rPr>
          <w:rFonts w:ascii="Arial" w:eastAsia="Times New Roman" w:hAnsi="Arial" w:cs="Arial"/>
          <w:b/>
          <w:color w:val="000000"/>
          <w:u w:val="single"/>
        </w:rPr>
        <w:t>G</w:t>
      </w:r>
      <w:r w:rsidR="00332A77">
        <w:rPr>
          <w:rFonts w:ascii="Arial" w:eastAsia="Times New Roman" w:hAnsi="Arial" w:cs="Arial"/>
          <w:b/>
          <w:color w:val="000000"/>
          <w:u w:val="single"/>
        </w:rPr>
        <w:t>roup (WG)</w:t>
      </w:r>
      <w:r w:rsidRPr="00A55264">
        <w:rPr>
          <w:rFonts w:ascii="Arial" w:eastAsia="Times New Roman" w:hAnsi="Arial" w:cs="Arial"/>
          <w:b/>
          <w:color w:val="000000"/>
          <w:u w:val="single"/>
        </w:rPr>
        <w:t xml:space="preserve"> Report</w:t>
      </w:r>
    </w:p>
    <w:p w:rsidR="00A55264" w:rsidRP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Held m</w:t>
      </w:r>
      <w:r w:rsidRPr="00A55264">
        <w:rPr>
          <w:rFonts w:ascii="Arial" w:eastAsia="Times New Roman" w:hAnsi="Arial" w:cs="Arial"/>
          <w:color w:val="000000"/>
        </w:rPr>
        <w:t xml:space="preserve">eeting at Acadia University on August 23 with Dr Ann </w:t>
      </w:r>
      <w:proofErr w:type="spellStart"/>
      <w:r w:rsidRPr="00A55264">
        <w:rPr>
          <w:rFonts w:ascii="Arial" w:eastAsia="Times New Roman" w:hAnsi="Arial" w:cs="Arial"/>
          <w:color w:val="000000"/>
        </w:rPr>
        <w:t>Vibert</w:t>
      </w:r>
      <w:proofErr w:type="spellEnd"/>
      <w:r w:rsidRPr="00A55264">
        <w:rPr>
          <w:rFonts w:ascii="Arial" w:eastAsia="Times New Roman" w:hAnsi="Arial" w:cs="Arial"/>
          <w:color w:val="000000"/>
        </w:rPr>
        <w:t xml:space="preserve"> , Dean of  Professional Studies and Professor School of Education,  Dr Guiney </w:t>
      </w:r>
      <w:proofErr w:type="spellStart"/>
      <w:r w:rsidRPr="00A55264">
        <w:rPr>
          <w:rFonts w:ascii="Arial" w:eastAsia="Times New Roman" w:hAnsi="Arial" w:cs="Arial"/>
          <w:color w:val="000000"/>
        </w:rPr>
        <w:t>Yallop</w:t>
      </w:r>
      <w:proofErr w:type="spellEnd"/>
      <w:r w:rsidRPr="00A55264">
        <w:rPr>
          <w:rFonts w:ascii="Arial" w:eastAsia="Times New Roman" w:hAnsi="Arial" w:cs="Arial"/>
          <w:color w:val="000000"/>
        </w:rPr>
        <w:t xml:space="preserve">, Director School of Education and Kerri McPherson, Oceans11 teacher at C.P. Allan High School in Bedford to discuss  the need for </w:t>
      </w:r>
      <w:proofErr w:type="spellStart"/>
      <w:r w:rsidRPr="00A55264">
        <w:rPr>
          <w:rFonts w:ascii="Arial" w:eastAsia="Times New Roman" w:hAnsi="Arial" w:cs="Arial"/>
          <w:color w:val="000000"/>
        </w:rPr>
        <w:t>B.Ed</w:t>
      </w:r>
      <w:proofErr w:type="spellEnd"/>
      <w:r w:rsidRPr="00A55264">
        <w:rPr>
          <w:rFonts w:ascii="Arial" w:eastAsia="Times New Roman" w:hAnsi="Arial" w:cs="Arial"/>
          <w:color w:val="000000"/>
        </w:rPr>
        <w:t xml:space="preserve"> and </w:t>
      </w:r>
      <w:proofErr w:type="spellStart"/>
      <w:r w:rsidRPr="00A55264">
        <w:rPr>
          <w:rFonts w:ascii="Arial" w:eastAsia="Times New Roman" w:hAnsi="Arial" w:cs="Arial"/>
          <w:color w:val="000000"/>
        </w:rPr>
        <w:t>M.Ed</w:t>
      </w:r>
      <w:proofErr w:type="spellEnd"/>
      <w:r w:rsidRPr="00A55264">
        <w:rPr>
          <w:rFonts w:ascii="Arial" w:eastAsia="Times New Roman" w:hAnsi="Arial" w:cs="Arial"/>
          <w:color w:val="000000"/>
        </w:rPr>
        <w:t xml:space="preserve"> students to include some level of Ocean literacy within their curriculum.  The meeting was positive.</w:t>
      </w:r>
      <w:r>
        <w:rPr>
          <w:rFonts w:ascii="Arial" w:eastAsia="Times New Roman" w:hAnsi="Arial" w:cs="Arial"/>
          <w:color w:val="000000"/>
        </w:rPr>
        <w:t xml:space="preserve"> </w:t>
      </w:r>
      <w:r w:rsidRPr="00A55264">
        <w:rPr>
          <w:rFonts w:ascii="Arial" w:eastAsia="Times New Roman" w:hAnsi="Arial" w:cs="Arial"/>
          <w:color w:val="000000"/>
        </w:rPr>
        <w:t>They agreed to invite BoFEP/IOI-Canada to present to a Committee representing all of the Universities in Nova Scotia that provide teacher education.</w:t>
      </w:r>
    </w:p>
    <w:p w:rsid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Because of the national role played by</w:t>
      </w:r>
      <w:r>
        <w:rPr>
          <w:rFonts w:ascii="Arial" w:eastAsia="Times New Roman" w:hAnsi="Arial" w:cs="Arial"/>
          <w:b/>
          <w:bCs/>
          <w:color w:val="000000"/>
        </w:rPr>
        <w:t xml:space="preserve"> CANOE, the Canadian Network for Ocean Education</w:t>
      </w:r>
      <w:r>
        <w:rPr>
          <w:rFonts w:ascii="Arial" w:eastAsia="Times New Roman" w:hAnsi="Arial" w:cs="Arial"/>
          <w:color w:val="000000"/>
        </w:rPr>
        <w:t xml:space="preserve">, Steering Committee Members interested in the Ocean Literacy </w:t>
      </w:r>
      <w:r w:rsidR="00332A77">
        <w:rPr>
          <w:rFonts w:ascii="Arial" w:eastAsia="Times New Roman" w:hAnsi="Arial" w:cs="Arial"/>
          <w:color w:val="000000"/>
        </w:rPr>
        <w:t>WG</w:t>
      </w:r>
      <w:r>
        <w:rPr>
          <w:rFonts w:ascii="Arial" w:eastAsia="Times New Roman" w:hAnsi="Arial" w:cs="Arial"/>
          <w:color w:val="000000"/>
        </w:rPr>
        <w:t xml:space="preserve"> are encouraged to join CANOE.</w:t>
      </w:r>
    </w:p>
    <w:p w:rsid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 </w:t>
      </w:r>
      <w:r>
        <w:rPr>
          <w:rFonts w:ascii="Arial" w:eastAsia="Times New Roman" w:hAnsi="Arial" w:cs="Arial"/>
          <w:b/>
          <w:bCs/>
          <w:color w:val="000000"/>
        </w:rPr>
        <w:t>Canadian Ocean Literacy Strategy</w:t>
      </w:r>
      <w:r>
        <w:rPr>
          <w:rFonts w:ascii="Arial" w:eastAsia="Times New Roman" w:hAnsi="Arial" w:cs="Arial"/>
          <w:color w:val="000000"/>
        </w:rPr>
        <w:t xml:space="preserve"> is under development involving NGOs, DFO, and Dalhousie University. I understand that Draft 3 is under preparation. To join this coalition email:OL4Canada@gmail.com</w:t>
      </w:r>
      <w:r>
        <w:rPr>
          <w:rFonts w:ascii="Arial" w:eastAsia="Times New Roman" w:hAnsi="Arial" w:cs="Arial"/>
          <w:color w:val="000000"/>
        </w:rPr>
        <w:t>.  D</w:t>
      </w:r>
      <w:r>
        <w:rPr>
          <w:rFonts w:ascii="Arial" w:eastAsia="Times New Roman" w:hAnsi="Arial" w:cs="Arial"/>
          <w:color w:val="000000"/>
        </w:rPr>
        <w:t>r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 xml:space="preserve"> Scully at Dalhousie University is a key member of this consortium.</w:t>
      </w:r>
    </w:p>
    <w:p w:rsidR="00A55264" w:rsidRP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Fundamental to the Ocean Literacy </w:t>
      </w:r>
      <w:r w:rsidR="00332A77">
        <w:rPr>
          <w:rFonts w:ascii="Arial" w:eastAsia="Times New Roman" w:hAnsi="Arial" w:cs="Arial"/>
          <w:color w:val="000000"/>
        </w:rPr>
        <w:t>WG</w:t>
      </w:r>
      <w:r>
        <w:rPr>
          <w:rFonts w:ascii="Arial" w:eastAsia="Times New Roman" w:hAnsi="Arial" w:cs="Arial"/>
          <w:color w:val="000000"/>
        </w:rPr>
        <w:t xml:space="preserve">'s task is </w:t>
      </w:r>
      <w:r>
        <w:rPr>
          <w:rFonts w:ascii="Arial" w:eastAsia="Times New Roman" w:hAnsi="Arial" w:cs="Arial"/>
          <w:b/>
          <w:bCs/>
          <w:color w:val="000000"/>
        </w:rPr>
        <w:t>Communication</w:t>
      </w:r>
      <w:r>
        <w:rPr>
          <w:rFonts w:ascii="Arial" w:eastAsia="Times New Roman" w:hAnsi="Arial" w:cs="Arial"/>
          <w:color w:val="000000"/>
        </w:rPr>
        <w:t>.  A recent communication from the University of Rhode Island's Coastal Institute is recommended: "</w:t>
      </w:r>
      <w:r>
        <w:rPr>
          <w:rFonts w:ascii="Arial" w:eastAsia="Times New Roman" w:hAnsi="Arial" w:cs="Arial"/>
          <w:b/>
          <w:bCs/>
          <w:color w:val="000000"/>
        </w:rPr>
        <w:t>Communicating Science, a Primer with Applications"</w:t>
      </w:r>
      <w:r>
        <w:rPr>
          <w:rFonts w:ascii="Arial" w:eastAsia="Times New Roman" w:hAnsi="Arial" w:cs="Arial"/>
          <w:b/>
          <w:bCs/>
          <w:color w:val="000000"/>
        </w:rPr>
        <w:t>.</w:t>
      </w:r>
    </w:p>
    <w:p w:rsidR="00A55264" w:rsidRP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 w:rsidRPr="00A55264">
        <w:rPr>
          <w:rFonts w:ascii="Arial" w:eastAsia="Times New Roman" w:hAnsi="Arial" w:cs="Arial"/>
          <w:bCs/>
          <w:color w:val="000000"/>
        </w:rPr>
        <w:t xml:space="preserve">Also see the </w:t>
      </w:r>
      <w:r w:rsidR="00332A77">
        <w:rPr>
          <w:rFonts w:ascii="Arial" w:eastAsia="Times New Roman" w:hAnsi="Arial" w:cs="Arial"/>
          <w:bCs/>
          <w:color w:val="000000"/>
        </w:rPr>
        <w:t xml:space="preserve">WG </w:t>
      </w:r>
      <w:r w:rsidRPr="00A55264">
        <w:rPr>
          <w:rFonts w:ascii="Arial" w:eastAsia="Times New Roman" w:hAnsi="Arial" w:cs="Arial"/>
          <w:bCs/>
          <w:color w:val="000000"/>
        </w:rPr>
        <w:t>panel report in the 12</w:t>
      </w:r>
      <w:r w:rsidRPr="00A55264">
        <w:rPr>
          <w:rFonts w:ascii="Arial" w:eastAsia="Times New Roman" w:hAnsi="Arial" w:cs="Arial"/>
          <w:bCs/>
          <w:color w:val="000000"/>
          <w:vertAlign w:val="superscript"/>
        </w:rPr>
        <w:t>th</w:t>
      </w:r>
      <w:r w:rsidRPr="00A55264">
        <w:rPr>
          <w:rFonts w:ascii="Arial" w:eastAsia="Times New Roman" w:hAnsi="Arial" w:cs="Arial"/>
          <w:bCs/>
          <w:color w:val="000000"/>
        </w:rPr>
        <w:t xml:space="preserve"> BoFEP </w:t>
      </w:r>
      <w:r w:rsidR="00332A77">
        <w:rPr>
          <w:rFonts w:ascii="Arial" w:eastAsia="Times New Roman" w:hAnsi="Arial" w:cs="Arial"/>
          <w:bCs/>
          <w:color w:val="000000"/>
        </w:rPr>
        <w:t xml:space="preserve">Bay of Fundy Science </w:t>
      </w:r>
      <w:r w:rsidRPr="00A55264">
        <w:rPr>
          <w:rFonts w:ascii="Arial" w:eastAsia="Times New Roman" w:hAnsi="Arial" w:cs="Arial"/>
          <w:bCs/>
          <w:color w:val="000000"/>
        </w:rPr>
        <w:t>Workshop Proceedings</w:t>
      </w:r>
      <w:r w:rsidR="00332A77">
        <w:rPr>
          <w:rFonts w:ascii="Arial" w:eastAsia="Times New Roman" w:hAnsi="Arial" w:cs="Arial"/>
          <w:bCs/>
          <w:color w:val="000000"/>
        </w:rPr>
        <w:t xml:space="preserve"> (on our website – </w:t>
      </w:r>
      <w:hyperlink r:id="rId8" w:history="1">
        <w:r w:rsidR="00332A77" w:rsidRPr="00221D23">
          <w:rPr>
            <w:rStyle w:val="Hyperlink"/>
            <w:rFonts w:ascii="Arial" w:eastAsia="Times New Roman" w:hAnsi="Arial" w:cs="Arial"/>
            <w:bCs/>
          </w:rPr>
          <w:t>www.bofep.org</w:t>
        </w:r>
      </w:hyperlink>
      <w:proofErr w:type="gramStart"/>
      <w:r w:rsidR="00332A77">
        <w:rPr>
          <w:rFonts w:ascii="Arial" w:eastAsia="Times New Roman" w:hAnsi="Arial" w:cs="Arial"/>
          <w:bCs/>
          <w:color w:val="000000"/>
        </w:rPr>
        <w:t xml:space="preserve">) </w:t>
      </w:r>
      <w:r w:rsidRPr="00A55264">
        <w:rPr>
          <w:rFonts w:ascii="Arial" w:eastAsia="Times New Roman" w:hAnsi="Arial" w:cs="Arial"/>
          <w:bCs/>
          <w:color w:val="000000"/>
        </w:rPr>
        <w:t>.</w:t>
      </w:r>
      <w:proofErr w:type="gramEnd"/>
    </w:p>
    <w:p w:rsidR="00A55264" w:rsidRDefault="00A55264" w:rsidP="00A5526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All those </w:t>
      </w:r>
      <w:r>
        <w:rPr>
          <w:rFonts w:ascii="Arial" w:eastAsia="Times New Roman" w:hAnsi="Arial" w:cs="Arial"/>
          <w:color w:val="000000"/>
        </w:rPr>
        <w:t xml:space="preserve">persons </w:t>
      </w:r>
      <w:r>
        <w:rPr>
          <w:rFonts w:ascii="Arial" w:eastAsia="Times New Roman" w:hAnsi="Arial" w:cs="Arial"/>
          <w:color w:val="000000"/>
        </w:rPr>
        <w:t xml:space="preserve">interested in participating in this </w:t>
      </w:r>
      <w:r w:rsidR="00332A77">
        <w:rPr>
          <w:rFonts w:ascii="Arial" w:eastAsia="Times New Roman" w:hAnsi="Arial" w:cs="Arial"/>
          <w:color w:val="000000"/>
        </w:rPr>
        <w:t>WG</w:t>
      </w:r>
      <w:r>
        <w:rPr>
          <w:rFonts w:ascii="Arial" w:eastAsia="Times New Roman" w:hAnsi="Arial" w:cs="Arial"/>
          <w:color w:val="000000"/>
        </w:rPr>
        <w:t>, please contact Mike Butler, Claudette Leblanc</w:t>
      </w:r>
      <w:r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or Peter Wells.  </w:t>
      </w:r>
    </w:p>
    <w:p w:rsidR="00A55264" w:rsidRDefault="00A55264" w:rsidP="00A55264">
      <w:pPr>
        <w:spacing w:before="100" w:beforeAutospacing="1" w:after="100" w:afterAutospacing="1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Submitted by Michael (Mike) Butler,</w:t>
      </w:r>
      <w:r w:rsidR="00332A77">
        <w:rPr>
          <w:rFonts w:ascii="Arial" w:eastAsia="Times New Roman" w:hAnsi="Arial" w:cs="Arial"/>
          <w:color w:val="000000"/>
        </w:rPr>
        <w:t xml:space="preserve"> IOI, Halifax, 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 xml:space="preserve">Nov. </w:t>
      </w:r>
      <w:proofErr w:type="gramStart"/>
      <w:r>
        <w:rPr>
          <w:rFonts w:ascii="Arial" w:eastAsia="Times New Roman" w:hAnsi="Arial" w:cs="Arial"/>
          <w:color w:val="000000"/>
        </w:rPr>
        <w:t>13</w:t>
      </w:r>
      <w:r w:rsidRPr="00A55264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>, 2018.</w:t>
      </w:r>
      <w:proofErr w:type="gramEnd"/>
    </w:p>
    <w:p w:rsidR="00FD349E" w:rsidRDefault="00FD349E"/>
    <w:sectPr w:rsidR="00FD349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DD" w:rsidRDefault="00F62BDD" w:rsidP="00A55264">
      <w:r>
        <w:separator/>
      </w:r>
    </w:p>
  </w:endnote>
  <w:endnote w:type="continuationSeparator" w:id="0">
    <w:p w:rsidR="00F62BDD" w:rsidRDefault="00F62BDD" w:rsidP="00A5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DD" w:rsidRDefault="00F62BDD" w:rsidP="00A55264">
      <w:r>
        <w:separator/>
      </w:r>
    </w:p>
  </w:footnote>
  <w:footnote w:type="continuationSeparator" w:id="0">
    <w:p w:rsidR="00F62BDD" w:rsidRDefault="00F62BDD" w:rsidP="00A55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EC4D01C190A4694BE9FB98DA8B739D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5264" w:rsidRDefault="00A5526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BoFEP AGM 2018 – OCEAN LITERACY WG REPORT</w:t>
        </w:r>
      </w:p>
    </w:sdtContent>
  </w:sdt>
  <w:p w:rsidR="00A55264" w:rsidRDefault="00A55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85219"/>
    <w:multiLevelType w:val="multilevel"/>
    <w:tmpl w:val="A40E3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64"/>
    <w:rsid w:val="00332A77"/>
    <w:rsid w:val="00A55264"/>
    <w:rsid w:val="00F62BDD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6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64"/>
  </w:style>
  <w:style w:type="paragraph" w:styleId="Footer">
    <w:name w:val="footer"/>
    <w:basedOn w:val="Normal"/>
    <w:link w:val="FooterChar"/>
    <w:uiPriority w:val="99"/>
    <w:unhideWhenUsed/>
    <w:rsid w:val="00A55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64"/>
  </w:style>
  <w:style w:type="paragraph" w:styleId="BalloonText">
    <w:name w:val="Balloon Text"/>
    <w:basedOn w:val="Normal"/>
    <w:link w:val="BalloonTextChar"/>
    <w:uiPriority w:val="99"/>
    <w:semiHidden/>
    <w:unhideWhenUsed/>
    <w:rsid w:val="00A5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64"/>
    <w:pPr>
      <w:spacing w:after="0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5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264"/>
  </w:style>
  <w:style w:type="paragraph" w:styleId="Footer">
    <w:name w:val="footer"/>
    <w:basedOn w:val="Normal"/>
    <w:link w:val="FooterChar"/>
    <w:uiPriority w:val="99"/>
    <w:unhideWhenUsed/>
    <w:rsid w:val="00A55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264"/>
  </w:style>
  <w:style w:type="paragraph" w:styleId="BalloonText">
    <w:name w:val="Balloon Text"/>
    <w:basedOn w:val="Normal"/>
    <w:link w:val="BalloonTextChar"/>
    <w:uiPriority w:val="99"/>
    <w:semiHidden/>
    <w:unhideWhenUsed/>
    <w:rsid w:val="00A55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2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fe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4D01C190A4694BE9FB98DA8B7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FF07-FBD5-4C01-9F72-5BE32EE319B6}"/>
      </w:docPartPr>
      <w:docPartBody>
        <w:p w:rsidR="00000000" w:rsidRDefault="00954608" w:rsidP="00954608">
          <w:pPr>
            <w:pStyle w:val="AEC4D01C190A4694BE9FB98DA8B739D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08"/>
    <w:rsid w:val="001A1245"/>
    <w:rsid w:val="009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4D01C190A4694BE9FB98DA8B739D0">
    <w:name w:val="AEC4D01C190A4694BE9FB98DA8B739D0"/>
    <w:rsid w:val="009546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C4D01C190A4694BE9FB98DA8B739D0">
    <w:name w:val="AEC4D01C190A4694BE9FB98DA8B739D0"/>
    <w:rsid w:val="00954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AGM 2018 – OCEAN LITERACY WG REPORT</dc:title>
  <dc:creator>Peter</dc:creator>
  <cp:lastModifiedBy>Peter</cp:lastModifiedBy>
  <cp:revision>3</cp:revision>
  <dcterms:created xsi:type="dcterms:W3CDTF">2018-11-13T23:01:00Z</dcterms:created>
  <dcterms:modified xsi:type="dcterms:W3CDTF">2018-11-13T23:08:00Z</dcterms:modified>
</cp:coreProperties>
</file>